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Acta No. 1</w:t>
      </w:r>
      <w:r w:rsidR="00D470FD">
        <w:rPr>
          <w:rFonts w:ascii="Arial" w:hAnsi="Arial" w:cs="Arial"/>
          <w:b/>
          <w:sz w:val="28"/>
          <w:szCs w:val="28"/>
          <w:lang w:val="es-CO"/>
        </w:rPr>
        <w:t>78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D470FD">
        <w:rPr>
          <w:rFonts w:ascii="Arial" w:hAnsi="Arial" w:cs="Arial"/>
          <w:b/>
          <w:sz w:val="28"/>
          <w:szCs w:val="28"/>
          <w:lang w:val="es-CO"/>
        </w:rPr>
        <w:t>diciembre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D470FD">
        <w:rPr>
          <w:rFonts w:ascii="Arial" w:hAnsi="Arial" w:cs="Arial"/>
          <w:b/>
          <w:sz w:val="28"/>
          <w:szCs w:val="28"/>
          <w:lang w:val="es-CO"/>
        </w:rPr>
        <w:t>03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417170" w:rsidP="00417170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785182" w:rsidRDefault="00785182" w:rsidP="00417170">
      <w:pPr>
        <w:pStyle w:val="Subttulo"/>
        <w:spacing w:before="0" w:after="0"/>
        <w:jc w:val="both"/>
        <w:rPr>
          <w:rFonts w:ascii="Arial" w:hAnsi="Arial" w:cs="Arial"/>
          <w:bCs/>
          <w:i w:val="0"/>
          <w:sz w:val="20"/>
          <w:szCs w:val="20"/>
        </w:rPr>
      </w:pPr>
    </w:p>
    <w:p w:rsidR="00C90B14" w:rsidRDefault="00417170" w:rsidP="00417170">
      <w:pPr>
        <w:pStyle w:val="Prrafodelista"/>
        <w:numPr>
          <w:ilvl w:val="0"/>
          <w:numId w:val="27"/>
        </w:numPr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Aprobación de </w:t>
      </w:r>
      <w:r w:rsidR="00C90B14" w:rsidRPr="00C90B14">
        <w:rPr>
          <w:rFonts w:ascii="Arial" w:hAnsi="Arial" w:cs="Arial"/>
          <w:b/>
          <w:color w:val="000000"/>
          <w:sz w:val="21"/>
          <w:szCs w:val="21"/>
        </w:rPr>
        <w:t>Proyectos para Segundo Debate</w:t>
      </w:r>
    </w:p>
    <w:p w:rsidR="0032189A" w:rsidRPr="00C90B14" w:rsidRDefault="0032189A" w:rsidP="00417170">
      <w:pPr>
        <w:pStyle w:val="Prrafodelista"/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D470FD" w:rsidRPr="00417170" w:rsidRDefault="00D470FD" w:rsidP="00417170">
      <w:pPr>
        <w:pStyle w:val="Subttulo"/>
        <w:numPr>
          <w:ilvl w:val="0"/>
          <w:numId w:val="3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417170">
        <w:rPr>
          <w:rFonts w:ascii="Arial" w:hAnsi="Arial" w:cs="Arial"/>
          <w:i w:val="0"/>
          <w:sz w:val="22"/>
          <w:szCs w:val="22"/>
          <w:lang w:val="es-CO"/>
        </w:rPr>
        <w:t>Empezó la discusión del</w:t>
      </w:r>
      <w:r w:rsidRPr="00417170">
        <w:rPr>
          <w:rFonts w:ascii="Arial" w:hAnsi="Arial" w:cs="Arial"/>
          <w:sz w:val="22"/>
          <w:szCs w:val="22"/>
          <w:lang w:val="es-CO"/>
        </w:rPr>
        <w:t xml:space="preserve"> </w:t>
      </w:r>
      <w:bookmarkStart w:id="0" w:name="_GoBack"/>
      <w:bookmarkEnd w:id="0"/>
      <w:r w:rsidR="00DD2333" w:rsidRPr="00417170">
        <w:rPr>
          <w:rFonts w:ascii="Arial" w:hAnsi="Arial" w:cs="Arial"/>
          <w:sz w:val="22"/>
          <w:szCs w:val="22"/>
        </w:rPr>
        <w:fldChar w:fldCharType="begin"/>
      </w:r>
      <w:r w:rsidR="00DD2333" w:rsidRPr="00417170">
        <w:rPr>
          <w:rFonts w:ascii="Arial" w:hAnsi="Arial" w:cs="Arial"/>
          <w:sz w:val="22"/>
          <w:szCs w:val="22"/>
        </w:rPr>
        <w:instrText xml:space="preserve"> HYPERLINK "http://www.camara.gov.co/portal2011/proceso-y-tramite-legislativo/proyectos-de-ley?option=com_proyectosdeley&amp;view=ver_proyectodeley&amp;idpry=974" </w:instrText>
      </w:r>
      <w:r w:rsidR="00DD2333" w:rsidRPr="00417170">
        <w:rPr>
          <w:rFonts w:ascii="Arial" w:hAnsi="Arial" w:cs="Arial"/>
          <w:sz w:val="22"/>
          <w:szCs w:val="22"/>
        </w:rPr>
        <w:fldChar w:fldCharType="separate"/>
      </w:r>
      <w:r w:rsidRPr="00417170">
        <w:rPr>
          <w:rStyle w:val="Hipervnculo"/>
          <w:rFonts w:ascii="Arial" w:hAnsi="Arial" w:cs="Arial"/>
          <w:bCs/>
          <w:i w:val="0"/>
          <w:sz w:val="22"/>
          <w:szCs w:val="22"/>
        </w:rPr>
        <w:t>Proyecto de Ley No. 135 de 2012 Cámara – 119 de 2012 Senado, acumulado con el Proyecto de Ley No. 106 de 2012 Senado</w:t>
      </w:r>
      <w:r w:rsidR="00DD2333" w:rsidRPr="00417170">
        <w:rPr>
          <w:rStyle w:val="Hipervnculo"/>
          <w:rFonts w:ascii="Arial" w:hAnsi="Arial" w:cs="Arial"/>
          <w:bCs/>
          <w:i w:val="0"/>
          <w:sz w:val="22"/>
          <w:szCs w:val="22"/>
        </w:rPr>
        <w:fldChar w:fldCharType="end"/>
      </w:r>
      <w:r w:rsidRPr="00417170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417170">
        <w:rPr>
          <w:rFonts w:ascii="Arial" w:hAnsi="Arial" w:cs="Arial"/>
          <w:b w:val="0"/>
          <w:bCs/>
          <w:sz w:val="22"/>
          <w:szCs w:val="22"/>
        </w:rPr>
        <w:t>“</w:t>
      </w:r>
      <w:r w:rsidRPr="00417170">
        <w:rPr>
          <w:rFonts w:ascii="Arial" w:hAnsi="Arial" w:cs="Arial"/>
          <w:b w:val="0"/>
          <w:bCs/>
          <w:sz w:val="22"/>
          <w:szCs w:val="22"/>
          <w:lang w:val="es-ES"/>
        </w:rPr>
        <w:t>Por medio de la cual se adoptan medidas para mejorar la liquidez y el uso de algunos  recursos del sector salud</w:t>
      </w:r>
      <w:r w:rsidRPr="00417170">
        <w:rPr>
          <w:rFonts w:ascii="Arial" w:hAnsi="Arial" w:cs="Arial"/>
          <w:b w:val="0"/>
          <w:bCs/>
          <w:sz w:val="22"/>
          <w:szCs w:val="22"/>
        </w:rPr>
        <w:t>”.</w:t>
      </w:r>
    </w:p>
    <w:p w:rsidR="00D470FD" w:rsidRPr="00417170" w:rsidRDefault="00D470FD" w:rsidP="00417170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bCs/>
          <w:sz w:val="16"/>
          <w:szCs w:val="16"/>
        </w:rPr>
      </w:pPr>
    </w:p>
    <w:p w:rsidR="00D470FD" w:rsidRPr="00417170" w:rsidRDefault="00D470FD" w:rsidP="00417170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CO"/>
        </w:rPr>
      </w:pPr>
      <w:r w:rsidRPr="00417170">
        <w:rPr>
          <w:rFonts w:ascii="Arial" w:hAnsi="Arial" w:cs="Arial"/>
          <w:i w:val="0"/>
          <w:sz w:val="16"/>
          <w:szCs w:val="16"/>
          <w:lang w:val="es-CO"/>
        </w:rPr>
        <w:t>Autores</w:t>
      </w:r>
      <w:r w:rsidRPr="00417170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: </w:t>
      </w:r>
      <w:r w:rsidRPr="00417170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Ministro de Salud y Protección Social, doctor Alejandro Gaviria Uribe y el </w:t>
      </w:r>
      <w:proofErr w:type="spellStart"/>
      <w:r w:rsidRPr="00417170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417170">
        <w:rPr>
          <w:rFonts w:ascii="Arial" w:hAnsi="Arial" w:cs="Arial"/>
          <w:b w:val="0"/>
          <w:i w:val="0"/>
          <w:sz w:val="16"/>
          <w:szCs w:val="16"/>
          <w:lang w:val="es-ES"/>
        </w:rPr>
        <w:t>. Antonio José Correa Jiménez</w:t>
      </w:r>
      <w:r w:rsidRPr="00417170">
        <w:rPr>
          <w:rFonts w:ascii="Arial" w:hAnsi="Arial" w:cs="Arial"/>
          <w:b w:val="0"/>
          <w:i w:val="0"/>
          <w:sz w:val="16"/>
          <w:szCs w:val="16"/>
          <w:lang w:val="es-CO"/>
        </w:rPr>
        <w:t>.</w:t>
      </w:r>
    </w:p>
    <w:p w:rsidR="00D470FD" w:rsidRPr="00417170" w:rsidRDefault="00D470FD" w:rsidP="00417170">
      <w:pPr>
        <w:pStyle w:val="Subttulo"/>
        <w:spacing w:before="0" w:after="0"/>
        <w:jc w:val="both"/>
        <w:rPr>
          <w:rFonts w:ascii="Arial" w:hAnsi="Arial" w:cs="Arial"/>
          <w:i w:val="0"/>
          <w:sz w:val="16"/>
          <w:szCs w:val="16"/>
          <w:lang w:val="es-CO"/>
        </w:rPr>
      </w:pPr>
    </w:p>
    <w:p w:rsidR="00D470FD" w:rsidRPr="00417170" w:rsidRDefault="00D470FD" w:rsidP="00417170">
      <w:pPr>
        <w:pStyle w:val="Subttulo"/>
        <w:numPr>
          <w:ilvl w:val="0"/>
          <w:numId w:val="34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417170">
        <w:rPr>
          <w:rFonts w:ascii="Arial" w:hAnsi="Arial" w:cs="Arial"/>
          <w:i w:val="0"/>
          <w:sz w:val="22"/>
          <w:szCs w:val="22"/>
          <w:lang w:val="es-CO"/>
        </w:rPr>
        <w:t>Empezó la discusión del</w:t>
      </w:r>
      <w:r w:rsidRPr="00417170">
        <w:rPr>
          <w:rFonts w:ascii="Arial" w:hAnsi="Arial" w:cs="Arial"/>
          <w:sz w:val="22"/>
          <w:szCs w:val="22"/>
          <w:lang w:val="es-CO"/>
        </w:rPr>
        <w:t xml:space="preserve"> </w:t>
      </w:r>
      <w:hyperlink r:id="rId9" w:history="1">
        <w:r w:rsidRPr="00417170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158 de 2012 Cámara – 130 de 2012 Senado</w:t>
        </w:r>
      </w:hyperlink>
      <w:r w:rsidRPr="00417170">
        <w:rPr>
          <w:rFonts w:ascii="Arial" w:hAnsi="Arial" w:cs="Arial"/>
          <w:bCs/>
          <w:i w:val="0"/>
          <w:sz w:val="22"/>
          <w:szCs w:val="22"/>
        </w:rPr>
        <w:t>,</w:t>
      </w:r>
      <w:r w:rsidRPr="00417170">
        <w:rPr>
          <w:rFonts w:ascii="Arial" w:hAnsi="Arial" w:cs="Arial"/>
          <w:b w:val="0"/>
          <w:bCs/>
          <w:i w:val="0"/>
          <w:sz w:val="22"/>
          <w:szCs w:val="22"/>
        </w:rPr>
        <w:t xml:space="preserve"> </w:t>
      </w:r>
      <w:r w:rsidRPr="00417170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417170">
        <w:rPr>
          <w:rFonts w:ascii="Arial" w:hAnsi="Arial" w:cs="Arial"/>
          <w:b w:val="0"/>
          <w:bCs/>
          <w:sz w:val="22"/>
          <w:szCs w:val="22"/>
        </w:rPr>
        <w:t>“</w:t>
      </w:r>
      <w:r w:rsidRPr="00417170">
        <w:rPr>
          <w:rFonts w:ascii="Arial" w:hAnsi="Arial" w:cs="Arial"/>
          <w:b w:val="0"/>
          <w:bCs/>
          <w:sz w:val="22"/>
          <w:szCs w:val="22"/>
          <w:lang w:val="es-ES"/>
        </w:rPr>
        <w:t>Por la cual se decreta el presupuesto del Sistema General de Regalías para el Bienio del 1 de enero de 2013 al 31 de diciembre del 2014</w:t>
      </w:r>
      <w:r w:rsidRPr="00417170">
        <w:rPr>
          <w:rFonts w:ascii="Arial" w:hAnsi="Arial" w:cs="Arial"/>
          <w:b w:val="0"/>
          <w:bCs/>
          <w:sz w:val="22"/>
          <w:szCs w:val="22"/>
        </w:rPr>
        <w:t>”.</w:t>
      </w:r>
    </w:p>
    <w:p w:rsidR="00D470FD" w:rsidRPr="00785182" w:rsidRDefault="00D470FD" w:rsidP="00417170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470FD" w:rsidRPr="00D470FD" w:rsidRDefault="00D470FD" w:rsidP="00417170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  <w:lang w:val="es-ES"/>
        </w:rPr>
      </w:pPr>
      <w:r w:rsidRPr="00D470FD">
        <w:rPr>
          <w:rFonts w:ascii="Arial" w:hAnsi="Arial" w:cs="Arial"/>
          <w:i w:val="0"/>
          <w:sz w:val="16"/>
          <w:szCs w:val="16"/>
          <w:lang w:val="es-CO"/>
        </w:rPr>
        <w:t>Autores</w:t>
      </w:r>
      <w:r w:rsidRPr="00D470FD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: </w:t>
      </w:r>
      <w:r w:rsidRPr="00D470FD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Ministro de Hacienda y Crédito Público,  doctor Mauricio Cárdenas Santamaría, Ministro de Minas y Energía, doctor Federico </w:t>
      </w:r>
      <w:proofErr w:type="spellStart"/>
      <w:r w:rsidRPr="00D470FD">
        <w:rPr>
          <w:rFonts w:ascii="Arial" w:hAnsi="Arial" w:cs="Arial"/>
          <w:b w:val="0"/>
          <w:i w:val="0"/>
          <w:sz w:val="16"/>
          <w:szCs w:val="16"/>
          <w:lang w:val="es-ES"/>
        </w:rPr>
        <w:t>Renjifo</w:t>
      </w:r>
      <w:proofErr w:type="spellEnd"/>
      <w:r w:rsidRPr="00D470FD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Vélez</w:t>
      </w:r>
    </w:p>
    <w:p w:rsidR="00160C8F" w:rsidRPr="00D470FD" w:rsidRDefault="00160C8F" w:rsidP="00417170">
      <w:pPr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ES_tradnl"/>
        </w:rPr>
      </w:pPr>
    </w:p>
    <w:p w:rsidR="005A01C7" w:rsidRPr="00A623A1" w:rsidRDefault="00A623A1" w:rsidP="006C56B7">
      <w:pPr>
        <w:ind w:left="360"/>
        <w:jc w:val="both"/>
      </w:pPr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A623A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333" w:rsidRDefault="00DD2333" w:rsidP="005A01C7">
      <w:r>
        <w:separator/>
      </w:r>
    </w:p>
  </w:endnote>
  <w:endnote w:type="continuationSeparator" w:id="0">
    <w:p w:rsidR="00DD2333" w:rsidRDefault="00DD2333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DD2333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333" w:rsidRDefault="00DD2333" w:rsidP="005A01C7">
      <w:r>
        <w:separator/>
      </w:r>
    </w:p>
  </w:footnote>
  <w:footnote w:type="continuationSeparator" w:id="0">
    <w:p w:rsidR="00DD2333" w:rsidRDefault="00DD2333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E79E52FE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EBA0218"/>
    <w:multiLevelType w:val="hybridMultilevel"/>
    <w:tmpl w:val="0C2EB8E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6"/>
  </w:num>
  <w:num w:numId="15">
    <w:abstractNumId w:val="18"/>
  </w:num>
  <w:num w:numId="16">
    <w:abstractNumId w:val="24"/>
  </w:num>
  <w:num w:numId="17">
    <w:abstractNumId w:val="22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5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952F2"/>
    <w:rsid w:val="002A2042"/>
    <w:rsid w:val="003136B2"/>
    <w:rsid w:val="0032189A"/>
    <w:rsid w:val="0033133B"/>
    <w:rsid w:val="00417170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85182"/>
    <w:rsid w:val="007C4A0E"/>
    <w:rsid w:val="007F028B"/>
    <w:rsid w:val="00800183"/>
    <w:rsid w:val="00807D07"/>
    <w:rsid w:val="00846316"/>
    <w:rsid w:val="008511EC"/>
    <w:rsid w:val="008C4FDC"/>
    <w:rsid w:val="00916D97"/>
    <w:rsid w:val="00990C93"/>
    <w:rsid w:val="00A44BA9"/>
    <w:rsid w:val="00A623A1"/>
    <w:rsid w:val="00A979C2"/>
    <w:rsid w:val="00B005B0"/>
    <w:rsid w:val="00B44F57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470FD"/>
    <w:rsid w:val="00D50995"/>
    <w:rsid w:val="00D770D7"/>
    <w:rsid w:val="00DA3B9E"/>
    <w:rsid w:val="00DB66BD"/>
    <w:rsid w:val="00DD2333"/>
    <w:rsid w:val="00E23507"/>
    <w:rsid w:val="00E34E3C"/>
    <w:rsid w:val="00E72277"/>
    <w:rsid w:val="00EE110A"/>
    <w:rsid w:val="00F1039B"/>
    <w:rsid w:val="00F11649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mara.gov.co/portal2011/index.php/proceso-y-tramite-legislativo/proyectos-de-ley?option=com_proyectosdeley&amp;view=ver_proyectodeley&amp;idpry=99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5160-DC76-4031-86F0-1FE74675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5</cp:revision>
  <cp:lastPrinted>2012-10-25T15:44:00Z</cp:lastPrinted>
  <dcterms:created xsi:type="dcterms:W3CDTF">2012-12-19T23:55:00Z</dcterms:created>
  <dcterms:modified xsi:type="dcterms:W3CDTF">2012-12-20T21:24:00Z</dcterms:modified>
</cp:coreProperties>
</file>